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3F4AD" w14:textId="000627EE" w:rsidR="008E5DA7" w:rsidRDefault="00894148" w:rsidP="00207AE1"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 wp14:anchorId="4BC3EDB3" wp14:editId="3682D9E0">
            <wp:extent cx="3352800" cy="781050"/>
            <wp:effectExtent l="0" t="0" r="0" b="0"/>
            <wp:docPr id="1" name="Рисунок 1" descr="Лого_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_без ф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7F91B" w14:textId="77777777" w:rsidR="0003445A" w:rsidRDefault="0003445A" w:rsidP="00207AE1"/>
    <w:p w14:paraId="5DEE85D9" w14:textId="77777777" w:rsidR="008F3F93" w:rsidRDefault="008F3F93" w:rsidP="008F3F93">
      <w:pPr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F3F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Сведения о 3,4 тысячи публичных сервитутов столицы внесены в ЕГРН за 2024 год</w:t>
      </w:r>
    </w:p>
    <w:p w14:paraId="3E532067" w14:textId="6A55DBB5" w:rsidR="00ED627B" w:rsidRPr="00ED627B" w:rsidRDefault="00ED627B" w:rsidP="00ED627B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627B">
        <w:rPr>
          <w:rFonts w:ascii="Times New Roman" w:eastAsia="Segoe UI" w:hAnsi="Times New Roman" w:cs="Times New Roman"/>
          <w:color w:val="000000"/>
          <w:sz w:val="28"/>
          <w:szCs w:val="28"/>
        </w:rPr>
        <w:t>По итогам 2024 года в Единый государственный реестр недвижимости (ЕГРН) внесены сведения о более че</w:t>
      </w:r>
      <w:r w:rsidR="00CF53F8">
        <w:rPr>
          <w:rFonts w:ascii="Times New Roman" w:eastAsia="Segoe UI" w:hAnsi="Times New Roman" w:cs="Times New Roman"/>
          <w:color w:val="000000"/>
          <w:sz w:val="28"/>
          <w:szCs w:val="28"/>
        </w:rPr>
        <w:t>м 3,4 тысячи публичных сервитутах</w:t>
      </w:r>
      <w:r w:rsidRPr="00ED627B">
        <w:rPr>
          <w:rFonts w:ascii="Times New Roman" w:eastAsia="Segoe UI" w:hAnsi="Times New Roman" w:cs="Times New Roman"/>
          <w:color w:val="000000"/>
          <w:sz w:val="28"/>
          <w:szCs w:val="28"/>
        </w:rPr>
        <w:t xml:space="preserve"> на территории столицы.</w:t>
      </w:r>
    </w:p>
    <w:p w14:paraId="160EE0DE" w14:textId="77777777" w:rsidR="00ED627B" w:rsidRPr="00ED627B" w:rsidRDefault="00ED627B" w:rsidP="00ED627B">
      <w:pPr>
        <w:ind w:firstLine="709"/>
        <w:jc w:val="both"/>
        <w:rPr>
          <w:rFonts w:ascii="Times New Roman" w:eastAsia="Calibri" w:hAnsi="Times New Roman" w:cs="Times New Roman"/>
          <w:b/>
          <w:bCs/>
          <w:i/>
          <w:color w:val="292C2F"/>
          <w:sz w:val="28"/>
          <w:szCs w:val="28"/>
        </w:rPr>
      </w:pPr>
      <w:r w:rsidRPr="00ED627B">
        <w:rPr>
          <w:rFonts w:ascii="Times New Roman" w:eastAsia="Segoe UI" w:hAnsi="Times New Roman" w:cs="Times New Roman"/>
          <w:color w:val="000000"/>
          <w:sz w:val="28"/>
          <w:szCs w:val="28"/>
        </w:rPr>
        <w:t xml:space="preserve">Оформление сервитута сокращает срок вовлечения земли в строительство городской инфраструктуры и позволяет не изымать участки для государственных нужд, рассказала </w:t>
      </w:r>
      <w:r w:rsidRPr="00ED627B">
        <w:rPr>
          <w:rFonts w:ascii="Times New Roman" w:eastAsia="Segoe UI" w:hAnsi="Times New Roman" w:cs="Times New Roman"/>
          <w:b/>
          <w:bCs/>
          <w:color w:val="000000"/>
          <w:sz w:val="28"/>
          <w:szCs w:val="28"/>
        </w:rPr>
        <w:t>заместитель руководителя Управления Росреестра по Москве Мария Макарова.</w:t>
      </w:r>
    </w:p>
    <w:p w14:paraId="53D56922" w14:textId="77777777" w:rsidR="00ED627B" w:rsidRPr="00ED627B" w:rsidRDefault="00ED627B" w:rsidP="00ED627B">
      <w:pPr>
        <w:ind w:firstLine="708"/>
        <w:jc w:val="both"/>
        <w:rPr>
          <w:rFonts w:ascii="Times New Roman" w:eastAsia="Segoe UI" w:hAnsi="Times New Roman" w:cs="Times New Roman"/>
          <w:sz w:val="28"/>
          <w:szCs w:val="28"/>
        </w:rPr>
      </w:pPr>
      <w:r w:rsidRPr="00ED627B">
        <w:rPr>
          <w:rFonts w:ascii="Times New Roman" w:eastAsia="Segoe UI" w:hAnsi="Times New Roman" w:cs="Times New Roman"/>
          <w:bCs/>
          <w:i/>
          <w:color w:val="000000"/>
          <w:sz w:val="28"/>
          <w:szCs w:val="28"/>
        </w:rPr>
        <w:t xml:space="preserve">«Возведение жилых и инвестиционных проектов требует от города </w:t>
      </w:r>
      <w:r w:rsidRPr="00ED627B">
        <w:rPr>
          <w:rFonts w:ascii="Times New Roman" w:eastAsia="Segoe UI" w:hAnsi="Times New Roman" w:cs="Times New Roman"/>
          <w:i/>
          <w:iCs/>
          <w:color w:val="000000"/>
          <w:sz w:val="28"/>
          <w:szCs w:val="28"/>
        </w:rPr>
        <w:t>оперативного строительства сопутствующих станций и перегонов метрополитена, дорог, инженерных сетей</w:t>
      </w:r>
      <w:r w:rsidRPr="00ED627B">
        <w:rPr>
          <w:rFonts w:ascii="Times New Roman" w:eastAsia="Segoe UI" w:hAnsi="Times New Roman" w:cs="Times New Roman"/>
          <w:bCs/>
          <w:i/>
          <w:color w:val="000000"/>
          <w:sz w:val="28"/>
          <w:szCs w:val="28"/>
        </w:rPr>
        <w:t xml:space="preserve">, </w:t>
      </w:r>
      <w:r w:rsidRPr="00ED627B">
        <w:rPr>
          <w:rFonts w:ascii="Times New Roman" w:eastAsia="Segoe UI" w:hAnsi="Times New Roman" w:cs="Times New Roman"/>
          <w:bCs/>
          <w:color w:val="000000"/>
          <w:sz w:val="28"/>
          <w:szCs w:val="28"/>
        </w:rPr>
        <w:t xml:space="preserve">— объяснила </w:t>
      </w:r>
      <w:r w:rsidRPr="00ED627B">
        <w:rPr>
          <w:rFonts w:ascii="Times New Roman" w:eastAsia="Segoe UI" w:hAnsi="Times New Roman" w:cs="Times New Roman"/>
          <w:b/>
          <w:bCs/>
          <w:color w:val="000000"/>
          <w:sz w:val="28"/>
          <w:szCs w:val="28"/>
        </w:rPr>
        <w:t>Мария Макарова</w:t>
      </w:r>
      <w:r w:rsidRPr="00ED627B">
        <w:rPr>
          <w:rFonts w:ascii="Times New Roman" w:eastAsia="Segoe UI" w:hAnsi="Times New Roman" w:cs="Times New Roman"/>
          <w:bCs/>
          <w:i/>
          <w:color w:val="000000"/>
          <w:sz w:val="28"/>
          <w:szCs w:val="28"/>
        </w:rPr>
        <w:t>. — При необходимости размещения линейных объектов на частной территории, городу требовалось заключать несколько дополнительных договоров или вовсе изымать участок. Возможность установить публичный сервитут в виде письменного соглашения с собственником существенно сократила сроки вовлечение земель в строительство и позволила владельцам участков получать регулярную плату за использование их имущества».</w:t>
      </w:r>
    </w:p>
    <w:p w14:paraId="3D2F17F1" w14:textId="77777777" w:rsidR="00ED627B" w:rsidRPr="00ED627B" w:rsidRDefault="00ED627B" w:rsidP="00ED627B">
      <w:pPr>
        <w:ind w:firstLine="708"/>
        <w:jc w:val="both"/>
        <w:rPr>
          <w:rFonts w:ascii="Times New Roman" w:eastAsia="Segoe UI" w:hAnsi="Times New Roman" w:cs="Times New Roman"/>
          <w:sz w:val="28"/>
          <w:szCs w:val="28"/>
        </w:rPr>
      </w:pPr>
      <w:r w:rsidRPr="00ED627B">
        <w:rPr>
          <w:rFonts w:ascii="Times New Roman" w:eastAsia="Segoe UI" w:hAnsi="Times New Roman" w:cs="Times New Roman"/>
          <w:sz w:val="28"/>
          <w:szCs w:val="28"/>
        </w:rPr>
        <w:t>К примеру, за прошлый год зоны публичного сервитута были установлены в отношении:</w:t>
      </w:r>
    </w:p>
    <w:p w14:paraId="52B6432E" w14:textId="77777777" w:rsidR="00ED627B" w:rsidRPr="00ED627B" w:rsidRDefault="00ED627B" w:rsidP="00ED627B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27B">
        <w:rPr>
          <w:rFonts w:ascii="Times New Roman" w:eastAsia="Segoe UI" w:hAnsi="Times New Roman" w:cs="Times New Roman"/>
          <w:sz w:val="28"/>
          <w:szCs w:val="28"/>
        </w:rPr>
        <w:t>транспортно-пересадочных узлов станций</w:t>
      </w:r>
      <w:bookmarkStart w:id="0" w:name="_GoBack"/>
      <w:bookmarkEnd w:id="0"/>
      <w:r w:rsidRPr="00ED627B">
        <w:rPr>
          <w:rFonts w:ascii="Times New Roman" w:eastAsia="Segoe UI" w:hAnsi="Times New Roman" w:cs="Times New Roman"/>
          <w:sz w:val="28"/>
          <w:szCs w:val="28"/>
        </w:rPr>
        <w:t xml:space="preserve"> «Деловой центр» и «</w:t>
      </w:r>
      <w:proofErr w:type="spellStart"/>
      <w:r w:rsidRPr="00ED627B">
        <w:rPr>
          <w:rFonts w:ascii="Times New Roman" w:eastAsia="Segoe UI" w:hAnsi="Times New Roman" w:cs="Times New Roman"/>
          <w:sz w:val="28"/>
          <w:szCs w:val="28"/>
        </w:rPr>
        <w:t>Хорошево</w:t>
      </w:r>
      <w:proofErr w:type="spellEnd"/>
      <w:r w:rsidRPr="00ED627B">
        <w:rPr>
          <w:rFonts w:ascii="Times New Roman" w:eastAsia="Segoe UI" w:hAnsi="Times New Roman" w:cs="Times New Roman"/>
          <w:sz w:val="28"/>
          <w:szCs w:val="28"/>
        </w:rPr>
        <w:t>»;</w:t>
      </w:r>
    </w:p>
    <w:p w14:paraId="353C1241" w14:textId="77777777" w:rsidR="00ED627B" w:rsidRPr="00ED627B" w:rsidRDefault="00ED627B" w:rsidP="00ED627B">
      <w:pPr>
        <w:numPr>
          <w:ilvl w:val="0"/>
          <w:numId w:val="9"/>
        </w:numPr>
        <w:contextualSpacing/>
        <w:jc w:val="both"/>
        <w:rPr>
          <w:rFonts w:ascii="Times New Roman" w:eastAsia="Segoe UI" w:hAnsi="Times New Roman" w:cs="Times New Roman"/>
          <w:sz w:val="28"/>
          <w:szCs w:val="28"/>
        </w:rPr>
      </w:pPr>
      <w:r w:rsidRPr="00ED627B">
        <w:rPr>
          <w:rFonts w:ascii="Times New Roman" w:eastAsia="Segoe UI" w:hAnsi="Times New Roman" w:cs="Times New Roman"/>
          <w:sz w:val="28"/>
          <w:szCs w:val="28"/>
        </w:rPr>
        <w:t>земельных участков Савеловского направления МЦД-1 (Одинцово — Лобня) и железнодорожного направления «Солнечная - Апрелевка»;</w:t>
      </w:r>
    </w:p>
    <w:p w14:paraId="5C951995" w14:textId="77777777" w:rsidR="00ED627B" w:rsidRDefault="00ED627B" w:rsidP="00ED627B">
      <w:pPr>
        <w:numPr>
          <w:ilvl w:val="0"/>
          <w:numId w:val="9"/>
        </w:numPr>
        <w:contextualSpacing/>
        <w:jc w:val="both"/>
        <w:rPr>
          <w:rFonts w:ascii="Times New Roman" w:eastAsia="Segoe UI" w:hAnsi="Times New Roman" w:cs="Times New Roman"/>
          <w:sz w:val="28"/>
          <w:szCs w:val="28"/>
        </w:rPr>
      </w:pPr>
      <w:r w:rsidRPr="00ED627B">
        <w:rPr>
          <w:rFonts w:ascii="Times New Roman" w:eastAsia="Segoe UI" w:hAnsi="Times New Roman" w:cs="Times New Roman"/>
          <w:sz w:val="28"/>
          <w:szCs w:val="28"/>
        </w:rPr>
        <w:t>участка магистрального нефтепровода Рязань-Москва.</w:t>
      </w:r>
    </w:p>
    <w:p w14:paraId="13835672" w14:textId="77777777" w:rsidR="00ED627B" w:rsidRPr="00ED627B" w:rsidRDefault="00ED627B" w:rsidP="00ED627B">
      <w:pPr>
        <w:ind w:left="1417"/>
        <w:contextualSpacing/>
        <w:jc w:val="both"/>
        <w:rPr>
          <w:rFonts w:ascii="Times New Roman" w:eastAsia="Segoe UI" w:hAnsi="Times New Roman" w:cs="Times New Roman"/>
          <w:szCs w:val="28"/>
        </w:rPr>
      </w:pPr>
    </w:p>
    <w:p w14:paraId="5F035E64" w14:textId="707B0778" w:rsidR="00ED627B" w:rsidRPr="00ED627B" w:rsidRDefault="00ED627B" w:rsidP="00ED627B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627B">
        <w:rPr>
          <w:rFonts w:ascii="Times New Roman" w:eastAsia="Segoe UI" w:hAnsi="Times New Roman" w:cs="Times New Roman"/>
          <w:i/>
          <w:iCs/>
          <w:color w:val="000000"/>
          <w:sz w:val="28"/>
          <w:szCs w:val="28"/>
        </w:rPr>
        <w:t>«В целях обеспечения беспрепятственного строительства социально значимых объектов столицы ЕГРН в прошлом году пополнился сведениями о почти</w:t>
      </w:r>
      <w:r w:rsidR="00CF53F8">
        <w:rPr>
          <w:rFonts w:ascii="Times New Roman" w:eastAsia="Segoe UI" w:hAnsi="Times New Roman" w:cs="Times New Roman"/>
          <w:i/>
          <w:iCs/>
          <w:color w:val="000000"/>
          <w:sz w:val="28"/>
          <w:szCs w:val="28"/>
        </w:rPr>
        <w:t xml:space="preserve"> 3,5 тысячи публичных сервитутах</w:t>
      </w:r>
      <w:r w:rsidRPr="00ED627B">
        <w:rPr>
          <w:rFonts w:ascii="Times New Roman" w:eastAsia="Segoe UI" w:hAnsi="Times New Roman" w:cs="Times New Roman"/>
          <w:i/>
          <w:iCs/>
          <w:color w:val="000000"/>
          <w:sz w:val="28"/>
          <w:szCs w:val="28"/>
        </w:rPr>
        <w:t>. По сравнению с аналогичными показателями 2023 года количество внесенных сведений выросло более чем в 3 раза</w:t>
      </w:r>
      <w:r w:rsidRPr="00ED627B">
        <w:rPr>
          <w:rFonts w:ascii="Times New Roman" w:eastAsia="Segoe UI" w:hAnsi="Times New Roman" w:cs="Times New Roman"/>
          <w:bCs/>
          <w:i/>
          <w:color w:val="000000"/>
          <w:sz w:val="28"/>
          <w:szCs w:val="28"/>
        </w:rPr>
        <w:t>»</w:t>
      </w:r>
      <w:r w:rsidRPr="00ED627B">
        <w:rPr>
          <w:rFonts w:ascii="Times New Roman" w:eastAsia="Segoe UI" w:hAnsi="Times New Roman" w:cs="Times New Roman"/>
          <w:i/>
          <w:iCs/>
          <w:color w:val="000000"/>
          <w:sz w:val="28"/>
          <w:szCs w:val="28"/>
        </w:rPr>
        <w:t>,</w:t>
      </w:r>
      <w:r w:rsidRPr="00ED627B">
        <w:rPr>
          <w:rFonts w:ascii="Times New Roman" w:eastAsia="Segoe UI" w:hAnsi="Times New Roman" w:cs="Times New Roman"/>
          <w:color w:val="000000"/>
          <w:sz w:val="28"/>
          <w:szCs w:val="28"/>
        </w:rPr>
        <w:t xml:space="preserve"> — сообщила </w:t>
      </w:r>
      <w:r w:rsidR="00CF53F8" w:rsidRPr="00CF53F8">
        <w:rPr>
          <w:rFonts w:ascii="Times New Roman" w:eastAsia="Segoe UI" w:hAnsi="Times New Roman" w:cs="Times New Roman"/>
          <w:b/>
          <w:color w:val="000000"/>
          <w:sz w:val="28"/>
          <w:szCs w:val="28"/>
        </w:rPr>
        <w:t xml:space="preserve">заместитель </w:t>
      </w:r>
      <w:r w:rsidRPr="00CF53F8">
        <w:rPr>
          <w:rFonts w:ascii="Times New Roman" w:eastAsia="Segoe UI" w:hAnsi="Times New Roman" w:cs="Times New Roman"/>
          <w:b/>
          <w:color w:val="000000"/>
          <w:sz w:val="28"/>
          <w:szCs w:val="28"/>
        </w:rPr>
        <w:t>директор</w:t>
      </w:r>
      <w:r w:rsidR="00CF53F8" w:rsidRPr="00CF53F8">
        <w:rPr>
          <w:rFonts w:ascii="Times New Roman" w:eastAsia="Segoe UI" w:hAnsi="Times New Roman" w:cs="Times New Roman"/>
          <w:b/>
          <w:color w:val="000000"/>
          <w:sz w:val="28"/>
          <w:szCs w:val="28"/>
        </w:rPr>
        <w:t>а</w:t>
      </w:r>
      <w:r w:rsidRPr="00CF53F8">
        <w:rPr>
          <w:rFonts w:ascii="Times New Roman" w:eastAsia="Segoe UI" w:hAnsi="Times New Roman" w:cs="Times New Roman"/>
          <w:b/>
          <w:color w:val="000000"/>
          <w:sz w:val="28"/>
          <w:szCs w:val="28"/>
        </w:rPr>
        <w:t xml:space="preserve"> филиала ППК «</w:t>
      </w:r>
      <w:proofErr w:type="spellStart"/>
      <w:r w:rsidRPr="00CF53F8">
        <w:rPr>
          <w:rFonts w:ascii="Times New Roman" w:eastAsia="Segoe UI" w:hAnsi="Times New Roman" w:cs="Times New Roman"/>
          <w:b/>
          <w:color w:val="000000"/>
          <w:sz w:val="28"/>
          <w:szCs w:val="28"/>
        </w:rPr>
        <w:t>Роскадастр</w:t>
      </w:r>
      <w:proofErr w:type="spellEnd"/>
      <w:r w:rsidRPr="00CF53F8">
        <w:rPr>
          <w:rFonts w:ascii="Times New Roman" w:eastAsia="Segoe UI" w:hAnsi="Times New Roman" w:cs="Times New Roman"/>
          <w:b/>
          <w:color w:val="000000"/>
          <w:sz w:val="28"/>
          <w:szCs w:val="28"/>
        </w:rPr>
        <w:t xml:space="preserve">» по Москве </w:t>
      </w:r>
      <w:r w:rsidR="00CF53F8" w:rsidRPr="00CF53F8">
        <w:rPr>
          <w:rFonts w:ascii="Times New Roman" w:eastAsia="Segoe UI" w:hAnsi="Times New Roman" w:cs="Times New Roman"/>
          <w:b/>
          <w:bCs/>
          <w:color w:val="000000"/>
          <w:sz w:val="28"/>
          <w:szCs w:val="28"/>
        </w:rPr>
        <w:t>Александра Смирнова</w:t>
      </w:r>
      <w:r w:rsidRPr="00ED627B">
        <w:rPr>
          <w:rFonts w:ascii="Times New Roman" w:eastAsia="Segoe UI" w:hAnsi="Times New Roman" w:cs="Times New Roman"/>
          <w:b/>
          <w:bCs/>
          <w:color w:val="000000"/>
          <w:sz w:val="28"/>
          <w:szCs w:val="28"/>
        </w:rPr>
        <w:t>.</w:t>
      </w:r>
    </w:p>
    <w:p w14:paraId="4DE7CE03" w14:textId="2AD09F51" w:rsidR="000F24F8" w:rsidRPr="00ED627B" w:rsidRDefault="00CF53F8" w:rsidP="000F24F8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pict w14:anchorId="49ACC0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75pt;height:268.5pt">
            <v:imagedata r:id="rId9" o:title="photo_5398054643419968726_w"/>
          </v:shape>
        </w:pict>
      </w:r>
    </w:p>
    <w:p w14:paraId="51AD83CD" w14:textId="77777777" w:rsidR="00ED627B" w:rsidRPr="00ED627B" w:rsidRDefault="00ED627B" w:rsidP="00ED627B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627B">
        <w:rPr>
          <w:rFonts w:ascii="Times New Roman" w:eastAsia="Segoe UI" w:hAnsi="Times New Roman" w:cs="Times New Roman"/>
          <w:color w:val="000000"/>
          <w:sz w:val="28"/>
          <w:szCs w:val="28"/>
        </w:rPr>
        <w:t xml:space="preserve">Публичный сервитут </w:t>
      </w:r>
      <w:r w:rsidRPr="00ED627B">
        <w:rPr>
          <w:rFonts w:ascii="Times New Roman" w:eastAsia="Segoe UI" w:hAnsi="Times New Roman" w:cs="Times New Roman"/>
          <w:bCs/>
          <w:color w:val="000000"/>
          <w:sz w:val="28"/>
          <w:szCs w:val="28"/>
        </w:rPr>
        <w:t xml:space="preserve">устанавливается уполномоченным органом исполнительной власти или местного самоуправления. </w:t>
      </w:r>
      <w:r w:rsidRPr="00ED627B">
        <w:rPr>
          <w:rFonts w:ascii="Times New Roman" w:eastAsia="Segoe UI" w:hAnsi="Times New Roman" w:cs="Times New Roman"/>
          <w:color w:val="000000"/>
          <w:sz w:val="28"/>
          <w:szCs w:val="28"/>
        </w:rPr>
        <w:t xml:space="preserve">Сведения о границах сервитутов не требуют государственной регистрации, но подлежат внесению в ЕГРН. </w:t>
      </w:r>
    </w:p>
    <w:p w14:paraId="08A63EF8" w14:textId="77777777" w:rsidR="00ED627B" w:rsidRPr="00ED627B" w:rsidRDefault="00ED627B" w:rsidP="00ED627B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627B">
        <w:rPr>
          <w:rFonts w:ascii="Times New Roman" w:eastAsia="Segoe UI" w:hAnsi="Times New Roman" w:cs="Times New Roman"/>
          <w:color w:val="000000"/>
          <w:sz w:val="28"/>
          <w:szCs w:val="28"/>
        </w:rPr>
        <w:t xml:space="preserve">При формировании выписки из </w:t>
      </w:r>
      <w:proofErr w:type="spellStart"/>
      <w:r w:rsidRPr="00ED627B">
        <w:rPr>
          <w:rFonts w:ascii="Times New Roman" w:eastAsia="Segoe UI" w:hAnsi="Times New Roman" w:cs="Times New Roman"/>
          <w:color w:val="000000"/>
          <w:sz w:val="28"/>
          <w:szCs w:val="28"/>
        </w:rPr>
        <w:t>госреестра</w:t>
      </w:r>
      <w:proofErr w:type="spellEnd"/>
      <w:r w:rsidRPr="00ED627B">
        <w:rPr>
          <w:rFonts w:ascii="Times New Roman" w:eastAsia="Segoe UI" w:hAnsi="Times New Roman" w:cs="Times New Roman"/>
          <w:color w:val="000000"/>
          <w:sz w:val="28"/>
          <w:szCs w:val="28"/>
        </w:rPr>
        <w:t xml:space="preserve"> в документе будет указано обременение в виде публичного сервитута. По истечению срока действия сервитута сведения о нем исключаются из ЕГРН.</w:t>
      </w:r>
    </w:p>
    <w:p w14:paraId="6CCA6E5B" w14:textId="77777777" w:rsidR="00ED627B" w:rsidRPr="00ED627B" w:rsidRDefault="00ED627B" w:rsidP="00ED627B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627B">
        <w:rPr>
          <w:rFonts w:ascii="Times New Roman" w:eastAsia="Calibri" w:hAnsi="Times New Roman" w:cs="Times New Roman"/>
          <w:color w:val="000000"/>
          <w:sz w:val="28"/>
          <w:szCs w:val="28"/>
        </w:rPr>
        <w:t>Работа по наполнению реестра недвижимости актуальным и точными сведениями, в том числе о границах публичных сервитутов, проводится в рамках госпрограммы «Национальная система пространственных данных».</w:t>
      </w:r>
    </w:p>
    <w:p w14:paraId="2CF89717" w14:textId="77777777" w:rsidR="00ED627B" w:rsidRPr="00ED627B" w:rsidRDefault="00ED627B" w:rsidP="00ED627B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627B">
        <w:rPr>
          <w:rFonts w:ascii="Times New Roman" w:eastAsia="Calibri" w:hAnsi="Times New Roman" w:cs="Times New Roman"/>
          <w:color w:val="000000"/>
          <w:sz w:val="28"/>
          <w:szCs w:val="28"/>
        </w:rPr>
        <w:t>Уточнить наличие обременений на своем земельном участке можно:</w:t>
      </w:r>
    </w:p>
    <w:p w14:paraId="57C914E9" w14:textId="77777777" w:rsidR="00ED627B" w:rsidRPr="00ED627B" w:rsidRDefault="00ED627B" w:rsidP="00ED627B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62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воспользовавшись электронным сервисом </w:t>
      </w:r>
      <w:hyperlink r:id="rId10" w:tooltip="https://nspd.gov.ru/map" w:history="1">
        <w:r w:rsidRPr="00ED627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«Публичная кадастровая карта»</w:t>
        </w:r>
      </w:hyperlink>
      <w:r w:rsidRPr="00ED627B">
        <w:rPr>
          <w:rFonts w:ascii="Times New Roman" w:eastAsia="Calibri" w:hAnsi="Times New Roman" w:cs="Times New Roman"/>
          <w:color w:val="0000FF"/>
          <w:sz w:val="28"/>
          <w:szCs w:val="28"/>
        </w:rPr>
        <w:t>;</w:t>
      </w:r>
    </w:p>
    <w:p w14:paraId="58341A64" w14:textId="77777777" w:rsidR="00ED627B" w:rsidRPr="00ED627B" w:rsidRDefault="00ED627B" w:rsidP="00ED627B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627B">
        <w:rPr>
          <w:rFonts w:ascii="Times New Roman" w:eastAsia="Calibri" w:hAnsi="Times New Roman" w:cs="Times New Roman"/>
          <w:color w:val="000000"/>
          <w:sz w:val="28"/>
          <w:szCs w:val="28"/>
        </w:rPr>
        <w:t>- заказав выписку из Единого государственного реестра недвижимости.</w:t>
      </w:r>
    </w:p>
    <w:p w14:paraId="5CBDC3AE" w14:textId="77777777" w:rsidR="00472E2B" w:rsidRDefault="00472E2B" w:rsidP="004445D8">
      <w:pPr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469771" w14:textId="77777777" w:rsidR="00892DD6" w:rsidRDefault="00892DD6" w:rsidP="004445D8">
      <w:pPr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D060CB" w14:textId="77777777" w:rsidR="008C6EEA" w:rsidRPr="0085125F" w:rsidRDefault="008C6EEA" w:rsidP="004445D8">
      <w:pPr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BD72B9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45E70AC2" w14:textId="6CF1DFFA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Пресс-служба </w:t>
      </w:r>
      <w:r w:rsidR="00F02938">
        <w:rPr>
          <w:sz w:val="20"/>
          <w:szCs w:val="20"/>
        </w:rPr>
        <w:t>филиала ППК «</w:t>
      </w:r>
      <w:proofErr w:type="spellStart"/>
      <w:r w:rsidR="00F02938">
        <w:rPr>
          <w:sz w:val="20"/>
          <w:szCs w:val="20"/>
        </w:rPr>
        <w:t>Роскадастр</w:t>
      </w:r>
      <w:proofErr w:type="spellEnd"/>
      <w:r w:rsidR="00F02938">
        <w:rPr>
          <w:sz w:val="20"/>
          <w:szCs w:val="20"/>
        </w:rPr>
        <w:t>» по Москве</w:t>
      </w:r>
    </w:p>
    <w:p w14:paraId="4B948F84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1D528908" w14:textId="77777777" w:rsidR="00BE18B8" w:rsidRDefault="00CF53F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11" w:history="1">
        <w:r w:rsidR="00BE18B8" w:rsidRPr="00023AFE">
          <w:rPr>
            <w:rStyle w:val="a6"/>
            <w:sz w:val="20"/>
            <w:szCs w:val="20"/>
            <w:lang w:val="en-US"/>
          </w:rPr>
          <w:t>press</w:t>
        </w:r>
        <w:r w:rsidR="00BE18B8" w:rsidRPr="00023AFE">
          <w:rPr>
            <w:rStyle w:val="a6"/>
            <w:sz w:val="20"/>
            <w:szCs w:val="20"/>
          </w:rPr>
          <w:t>@77.kadastr.ru</w:t>
        </w:r>
      </w:hyperlink>
    </w:p>
    <w:p w14:paraId="025FB5BA" w14:textId="77777777" w:rsidR="00BE18B8" w:rsidRPr="008354FD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6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6"/>
          <w:sz w:val="20"/>
          <w:szCs w:val="20"/>
          <w:lang w:val="en-US"/>
        </w:rPr>
        <w:t>kadastr</w:t>
      </w:r>
      <w:proofErr w:type="spellEnd"/>
      <w:r w:rsidRPr="008354FD">
        <w:rPr>
          <w:rStyle w:val="a6"/>
          <w:sz w:val="20"/>
          <w:szCs w:val="20"/>
        </w:rPr>
        <w:t>.</w:t>
      </w:r>
      <w:proofErr w:type="spellStart"/>
      <w:r w:rsidRPr="008354FD">
        <w:rPr>
          <w:rStyle w:val="a6"/>
          <w:sz w:val="20"/>
          <w:szCs w:val="20"/>
          <w:lang w:val="en-US"/>
        </w:rPr>
        <w:t>ru</w:t>
      </w:r>
      <w:proofErr w:type="spellEnd"/>
    </w:p>
    <w:p w14:paraId="2CCB4E6E" w14:textId="77777777" w:rsidR="00BE18B8" w:rsidRPr="00D413FE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lastRenderedPageBreak/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p w14:paraId="45B68C9C" w14:textId="3358EC11" w:rsidR="002B53D0" w:rsidRPr="00FC6E2E" w:rsidRDefault="002B53D0" w:rsidP="00BE18B8">
      <w:pPr>
        <w:pStyle w:val="af4"/>
        <w:spacing w:after="0" w:line="360" w:lineRule="auto"/>
        <w:ind w:firstLine="708"/>
        <w:jc w:val="both"/>
      </w:pPr>
    </w:p>
    <w:sectPr w:rsidR="002B53D0" w:rsidRPr="00FC6E2E" w:rsidSect="00845029">
      <w:headerReference w:type="default" r:id="rId12"/>
      <w:pgSz w:w="11906" w:h="16838"/>
      <w:pgMar w:top="720" w:right="72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AB2A6" w14:textId="77777777" w:rsidR="006C4C1F" w:rsidRDefault="006C4C1F" w:rsidP="006C4C1F">
      <w:pPr>
        <w:spacing w:after="0" w:line="240" w:lineRule="auto"/>
      </w:pPr>
      <w:r>
        <w:separator/>
      </w:r>
    </w:p>
  </w:endnote>
  <w:endnote w:type="continuationSeparator" w:id="0">
    <w:p w14:paraId="47166D48" w14:textId="77777777" w:rsidR="006C4C1F" w:rsidRDefault="006C4C1F" w:rsidP="006C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4DBBB" w14:textId="77777777" w:rsidR="006C4C1F" w:rsidRDefault="006C4C1F" w:rsidP="006C4C1F">
      <w:pPr>
        <w:spacing w:after="0" w:line="240" w:lineRule="auto"/>
      </w:pPr>
      <w:r>
        <w:separator/>
      </w:r>
    </w:p>
  </w:footnote>
  <w:footnote w:type="continuationSeparator" w:id="0">
    <w:p w14:paraId="25AE2DC4" w14:textId="77777777" w:rsidR="006C4C1F" w:rsidRDefault="006C4C1F" w:rsidP="006C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9782460"/>
      <w:docPartObj>
        <w:docPartGallery w:val="Page Numbers (Top of Page)"/>
        <w:docPartUnique/>
      </w:docPartObj>
    </w:sdtPr>
    <w:sdtEndPr/>
    <w:sdtContent>
      <w:p w14:paraId="03009C1E" w14:textId="32D3FEE0" w:rsidR="006C4C1F" w:rsidRDefault="006C4C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3F8">
          <w:rPr>
            <w:noProof/>
          </w:rPr>
          <w:t>2</w:t>
        </w:r>
        <w:r>
          <w:fldChar w:fldCharType="end"/>
        </w:r>
      </w:p>
    </w:sdtContent>
  </w:sdt>
  <w:p w14:paraId="262584F8" w14:textId="77777777" w:rsidR="006C4C1F" w:rsidRDefault="006C4C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85B6D"/>
    <w:multiLevelType w:val="hybridMultilevel"/>
    <w:tmpl w:val="D5B6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43581"/>
    <w:multiLevelType w:val="hybridMultilevel"/>
    <w:tmpl w:val="AD786986"/>
    <w:lvl w:ilvl="0" w:tplc="D10C52B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564F36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EE05F1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8C6643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788CF0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0A6583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79A7CB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726E48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98A560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1F36BEE"/>
    <w:multiLevelType w:val="multilevel"/>
    <w:tmpl w:val="A61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E77A8A"/>
    <w:multiLevelType w:val="multilevel"/>
    <w:tmpl w:val="9334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BD734BD"/>
    <w:multiLevelType w:val="hybridMultilevel"/>
    <w:tmpl w:val="D77C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42979"/>
    <w:multiLevelType w:val="hybridMultilevel"/>
    <w:tmpl w:val="66FC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01573B"/>
    <w:rsid w:val="00016B88"/>
    <w:rsid w:val="00023F72"/>
    <w:rsid w:val="0003445A"/>
    <w:rsid w:val="00035132"/>
    <w:rsid w:val="00036F61"/>
    <w:rsid w:val="00041FD3"/>
    <w:rsid w:val="00043A66"/>
    <w:rsid w:val="00052CDF"/>
    <w:rsid w:val="00052FEA"/>
    <w:rsid w:val="000628BF"/>
    <w:rsid w:val="00073E5F"/>
    <w:rsid w:val="000740B7"/>
    <w:rsid w:val="000B3347"/>
    <w:rsid w:val="000B5AB4"/>
    <w:rsid w:val="000B7B9F"/>
    <w:rsid w:val="000C5E5E"/>
    <w:rsid w:val="000E45DE"/>
    <w:rsid w:val="000F24F8"/>
    <w:rsid w:val="000F52FA"/>
    <w:rsid w:val="000F7A19"/>
    <w:rsid w:val="00111FC7"/>
    <w:rsid w:val="00125434"/>
    <w:rsid w:val="00151F2C"/>
    <w:rsid w:val="00160FBC"/>
    <w:rsid w:val="00161E89"/>
    <w:rsid w:val="00174494"/>
    <w:rsid w:val="00180948"/>
    <w:rsid w:val="00184CC6"/>
    <w:rsid w:val="00194D51"/>
    <w:rsid w:val="001A1D31"/>
    <w:rsid w:val="001B5C80"/>
    <w:rsid w:val="001F3707"/>
    <w:rsid w:val="002011BA"/>
    <w:rsid w:val="00207AE1"/>
    <w:rsid w:val="00212DD4"/>
    <w:rsid w:val="00226A96"/>
    <w:rsid w:val="002311A6"/>
    <w:rsid w:val="00231808"/>
    <w:rsid w:val="002324CB"/>
    <w:rsid w:val="002456E2"/>
    <w:rsid w:val="00253EC1"/>
    <w:rsid w:val="00270AA9"/>
    <w:rsid w:val="00271C3A"/>
    <w:rsid w:val="002727E1"/>
    <w:rsid w:val="002730C7"/>
    <w:rsid w:val="0028713D"/>
    <w:rsid w:val="0029170C"/>
    <w:rsid w:val="00291C84"/>
    <w:rsid w:val="002A2245"/>
    <w:rsid w:val="002A36E7"/>
    <w:rsid w:val="002A3710"/>
    <w:rsid w:val="002A74A4"/>
    <w:rsid w:val="002B53D0"/>
    <w:rsid w:val="002B58B9"/>
    <w:rsid w:val="002D2421"/>
    <w:rsid w:val="002D2751"/>
    <w:rsid w:val="002E04A2"/>
    <w:rsid w:val="002E4E48"/>
    <w:rsid w:val="00301483"/>
    <w:rsid w:val="00303B47"/>
    <w:rsid w:val="003647E2"/>
    <w:rsid w:val="003727C1"/>
    <w:rsid w:val="00372BE0"/>
    <w:rsid w:val="00381102"/>
    <w:rsid w:val="00385681"/>
    <w:rsid w:val="003A63DB"/>
    <w:rsid w:val="003C0763"/>
    <w:rsid w:val="003C12F5"/>
    <w:rsid w:val="003D4E0F"/>
    <w:rsid w:val="003D6214"/>
    <w:rsid w:val="003E1B15"/>
    <w:rsid w:val="003E5EB0"/>
    <w:rsid w:val="003E6F4B"/>
    <w:rsid w:val="003E7558"/>
    <w:rsid w:val="003F1F87"/>
    <w:rsid w:val="003F2F8A"/>
    <w:rsid w:val="003F43A6"/>
    <w:rsid w:val="003F51B4"/>
    <w:rsid w:val="00414F82"/>
    <w:rsid w:val="0042286C"/>
    <w:rsid w:val="004445D8"/>
    <w:rsid w:val="0045204D"/>
    <w:rsid w:val="00454A72"/>
    <w:rsid w:val="00457BF6"/>
    <w:rsid w:val="004677C4"/>
    <w:rsid w:val="00472E2B"/>
    <w:rsid w:val="00490FA4"/>
    <w:rsid w:val="00496E13"/>
    <w:rsid w:val="004D10E3"/>
    <w:rsid w:val="004D41CB"/>
    <w:rsid w:val="004E4749"/>
    <w:rsid w:val="004E4B16"/>
    <w:rsid w:val="00523CB1"/>
    <w:rsid w:val="005402CA"/>
    <w:rsid w:val="00542F4E"/>
    <w:rsid w:val="005446E7"/>
    <w:rsid w:val="005464DE"/>
    <w:rsid w:val="005674F5"/>
    <w:rsid w:val="00570419"/>
    <w:rsid w:val="005918B2"/>
    <w:rsid w:val="00593BB4"/>
    <w:rsid w:val="005A0CAC"/>
    <w:rsid w:val="005A5179"/>
    <w:rsid w:val="005A7A9A"/>
    <w:rsid w:val="005B0987"/>
    <w:rsid w:val="005D7C31"/>
    <w:rsid w:val="005E1888"/>
    <w:rsid w:val="005E7E43"/>
    <w:rsid w:val="005F045D"/>
    <w:rsid w:val="006008B7"/>
    <w:rsid w:val="0060241B"/>
    <w:rsid w:val="00603A7B"/>
    <w:rsid w:val="006165EE"/>
    <w:rsid w:val="006250A9"/>
    <w:rsid w:val="00631730"/>
    <w:rsid w:val="00654208"/>
    <w:rsid w:val="0065530F"/>
    <w:rsid w:val="00671864"/>
    <w:rsid w:val="00682FEA"/>
    <w:rsid w:val="00687243"/>
    <w:rsid w:val="006A1CBB"/>
    <w:rsid w:val="006B54A4"/>
    <w:rsid w:val="006C0F32"/>
    <w:rsid w:val="006C2162"/>
    <w:rsid w:val="006C3D20"/>
    <w:rsid w:val="006C46AE"/>
    <w:rsid w:val="006C4C1F"/>
    <w:rsid w:val="006E07CC"/>
    <w:rsid w:val="00705F43"/>
    <w:rsid w:val="00710CC5"/>
    <w:rsid w:val="00712FA6"/>
    <w:rsid w:val="00744B7D"/>
    <w:rsid w:val="00764BC6"/>
    <w:rsid w:val="007671CE"/>
    <w:rsid w:val="00777164"/>
    <w:rsid w:val="00782815"/>
    <w:rsid w:val="007853D2"/>
    <w:rsid w:val="007C2984"/>
    <w:rsid w:val="007D0AF8"/>
    <w:rsid w:val="007D631F"/>
    <w:rsid w:val="007F58D1"/>
    <w:rsid w:val="008173A6"/>
    <w:rsid w:val="008409CE"/>
    <w:rsid w:val="0084166D"/>
    <w:rsid w:val="00844908"/>
    <w:rsid w:val="00845029"/>
    <w:rsid w:val="0085125F"/>
    <w:rsid w:val="008537DE"/>
    <w:rsid w:val="00854530"/>
    <w:rsid w:val="0086459B"/>
    <w:rsid w:val="0087156B"/>
    <w:rsid w:val="00887D8A"/>
    <w:rsid w:val="00892DD6"/>
    <w:rsid w:val="00894148"/>
    <w:rsid w:val="008B62C1"/>
    <w:rsid w:val="008C0F89"/>
    <w:rsid w:val="008C6AAE"/>
    <w:rsid w:val="008C6EEA"/>
    <w:rsid w:val="008D4724"/>
    <w:rsid w:val="008E5DA7"/>
    <w:rsid w:val="008F3F93"/>
    <w:rsid w:val="008F6D36"/>
    <w:rsid w:val="008F709D"/>
    <w:rsid w:val="009304C1"/>
    <w:rsid w:val="009412B2"/>
    <w:rsid w:val="00942355"/>
    <w:rsid w:val="009441EB"/>
    <w:rsid w:val="009529B6"/>
    <w:rsid w:val="009567A4"/>
    <w:rsid w:val="00956A87"/>
    <w:rsid w:val="00966273"/>
    <w:rsid w:val="00974D47"/>
    <w:rsid w:val="009855F2"/>
    <w:rsid w:val="00993E60"/>
    <w:rsid w:val="00996AC9"/>
    <w:rsid w:val="009A1C96"/>
    <w:rsid w:val="009A746E"/>
    <w:rsid w:val="009C348D"/>
    <w:rsid w:val="009D5DF0"/>
    <w:rsid w:val="009E1A0E"/>
    <w:rsid w:val="00A108D2"/>
    <w:rsid w:val="00A1123F"/>
    <w:rsid w:val="00A31133"/>
    <w:rsid w:val="00A31188"/>
    <w:rsid w:val="00A36E43"/>
    <w:rsid w:val="00A36F0E"/>
    <w:rsid w:val="00A630FD"/>
    <w:rsid w:val="00A733E5"/>
    <w:rsid w:val="00A734D4"/>
    <w:rsid w:val="00A774A0"/>
    <w:rsid w:val="00A903BE"/>
    <w:rsid w:val="00AA1375"/>
    <w:rsid w:val="00AA3FB5"/>
    <w:rsid w:val="00AA58F5"/>
    <w:rsid w:val="00AA71B5"/>
    <w:rsid w:val="00AD0BE4"/>
    <w:rsid w:val="00AE7F73"/>
    <w:rsid w:val="00AF4755"/>
    <w:rsid w:val="00AF76C2"/>
    <w:rsid w:val="00B00285"/>
    <w:rsid w:val="00B03DA5"/>
    <w:rsid w:val="00B12886"/>
    <w:rsid w:val="00B147DC"/>
    <w:rsid w:val="00B23C60"/>
    <w:rsid w:val="00B27FA3"/>
    <w:rsid w:val="00B359BE"/>
    <w:rsid w:val="00B56D53"/>
    <w:rsid w:val="00B71AC2"/>
    <w:rsid w:val="00B71BBC"/>
    <w:rsid w:val="00B839E7"/>
    <w:rsid w:val="00B8462F"/>
    <w:rsid w:val="00B95604"/>
    <w:rsid w:val="00BA420B"/>
    <w:rsid w:val="00BB0013"/>
    <w:rsid w:val="00BB5E2C"/>
    <w:rsid w:val="00BC57C1"/>
    <w:rsid w:val="00BC7BD4"/>
    <w:rsid w:val="00BE06FA"/>
    <w:rsid w:val="00BE0C09"/>
    <w:rsid w:val="00BE18B8"/>
    <w:rsid w:val="00BF0E18"/>
    <w:rsid w:val="00C25326"/>
    <w:rsid w:val="00C26144"/>
    <w:rsid w:val="00C43EDE"/>
    <w:rsid w:val="00C5056F"/>
    <w:rsid w:val="00C50E5C"/>
    <w:rsid w:val="00C72A12"/>
    <w:rsid w:val="00C80E5D"/>
    <w:rsid w:val="00C83E43"/>
    <w:rsid w:val="00C900A7"/>
    <w:rsid w:val="00C95C41"/>
    <w:rsid w:val="00CB04D1"/>
    <w:rsid w:val="00CB7CA7"/>
    <w:rsid w:val="00CD2205"/>
    <w:rsid w:val="00CD2DA2"/>
    <w:rsid w:val="00CD54B3"/>
    <w:rsid w:val="00CD6241"/>
    <w:rsid w:val="00CE2086"/>
    <w:rsid w:val="00CE37B9"/>
    <w:rsid w:val="00CE500F"/>
    <w:rsid w:val="00CF53F8"/>
    <w:rsid w:val="00CF5A1D"/>
    <w:rsid w:val="00D07ED0"/>
    <w:rsid w:val="00D4319A"/>
    <w:rsid w:val="00D609BA"/>
    <w:rsid w:val="00D64D6C"/>
    <w:rsid w:val="00D84047"/>
    <w:rsid w:val="00D93E7E"/>
    <w:rsid w:val="00D9445D"/>
    <w:rsid w:val="00DA018F"/>
    <w:rsid w:val="00DA5731"/>
    <w:rsid w:val="00DA5AE3"/>
    <w:rsid w:val="00DA5CBC"/>
    <w:rsid w:val="00DB3BD3"/>
    <w:rsid w:val="00DE2228"/>
    <w:rsid w:val="00DF063B"/>
    <w:rsid w:val="00E106AF"/>
    <w:rsid w:val="00E17F1A"/>
    <w:rsid w:val="00E32625"/>
    <w:rsid w:val="00E417A7"/>
    <w:rsid w:val="00E505EE"/>
    <w:rsid w:val="00E526A2"/>
    <w:rsid w:val="00E600D3"/>
    <w:rsid w:val="00E678F6"/>
    <w:rsid w:val="00E77EAB"/>
    <w:rsid w:val="00E80341"/>
    <w:rsid w:val="00E80ABA"/>
    <w:rsid w:val="00E94A1D"/>
    <w:rsid w:val="00EA44CA"/>
    <w:rsid w:val="00EB135B"/>
    <w:rsid w:val="00EB5F78"/>
    <w:rsid w:val="00EB729B"/>
    <w:rsid w:val="00ED627B"/>
    <w:rsid w:val="00EE0CB1"/>
    <w:rsid w:val="00EF49A0"/>
    <w:rsid w:val="00F02938"/>
    <w:rsid w:val="00F31E45"/>
    <w:rsid w:val="00F37CE2"/>
    <w:rsid w:val="00F6348F"/>
    <w:rsid w:val="00F65C9A"/>
    <w:rsid w:val="00F729F7"/>
    <w:rsid w:val="00F86F0E"/>
    <w:rsid w:val="00F87A8C"/>
    <w:rsid w:val="00F9342B"/>
    <w:rsid w:val="00FA2257"/>
    <w:rsid w:val="00FA394B"/>
    <w:rsid w:val="00FA39B7"/>
    <w:rsid w:val="00FB3BBB"/>
    <w:rsid w:val="00FB3FF3"/>
    <w:rsid w:val="00FB63F4"/>
    <w:rsid w:val="00FC6299"/>
    <w:rsid w:val="00FC6E2E"/>
    <w:rsid w:val="00FD5858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AE6070"/>
  <w15:docId w15:val="{AAD6209A-F834-444E-B80D-7D93EAB9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FA4"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header"/>
    <w:basedOn w:val="a"/>
    <w:link w:val="af1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C4C1F"/>
  </w:style>
  <w:style w:type="paragraph" w:styleId="af2">
    <w:name w:val="footer"/>
    <w:basedOn w:val="a"/>
    <w:link w:val="af3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C4C1F"/>
  </w:style>
  <w:style w:type="paragraph" w:styleId="af4">
    <w:name w:val="Normal (Web)"/>
    <w:basedOn w:val="a"/>
    <w:uiPriority w:val="99"/>
    <w:unhideWhenUsed/>
    <w:rsid w:val="002B53D0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3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21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6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7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51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52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58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7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6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497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7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4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9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6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34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5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55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09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9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6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73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77.kadast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spd.gov.ru/ma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8ABF1-A8F7-48EA-867B-AD965BE2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348</Words>
  <Characters>2525</Characters>
  <Application>Microsoft Office Word</Application>
  <DocSecurity>0</DocSecurity>
  <Lines>60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RemenukKA@77.kadastr.ru</dc:creator>
  <cp:lastModifiedBy>Ременюк Кирилл Андреевич</cp:lastModifiedBy>
  <cp:revision>12</cp:revision>
  <cp:lastPrinted>2025-02-18T06:58:00Z</cp:lastPrinted>
  <dcterms:created xsi:type="dcterms:W3CDTF">2025-02-18T06:49:00Z</dcterms:created>
  <dcterms:modified xsi:type="dcterms:W3CDTF">2025-03-24T10:59:00Z</dcterms:modified>
</cp:coreProperties>
</file>